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433" w:rsidRDefault="009F4433" w:rsidP="004A4CF7">
      <w:pPr>
        <w:jc w:val="center"/>
        <w:rPr>
          <w:rFonts w:ascii="Century Gothic" w:hAnsi="Century Gothic"/>
          <w:sz w:val="44"/>
        </w:rPr>
      </w:pPr>
      <w:r>
        <w:rPr>
          <w:rFonts w:ascii="Century Gothic" w:hAnsi="Century Gothic"/>
          <w:sz w:val="44"/>
        </w:rPr>
        <w:t>INDICE</w:t>
      </w:r>
    </w:p>
    <w:p w:rsidR="00AB5B9A" w:rsidRPr="00AB5B9A" w:rsidRDefault="004A4CF7" w:rsidP="009F4433">
      <w:pPr>
        <w:rPr>
          <w:rFonts w:ascii="Century Gothic" w:hAnsi="Century Gothic"/>
        </w:rPr>
      </w:pPr>
      <w:hyperlink r:id="rId6" w:history="1">
        <w:r w:rsidRPr="004A4CF7">
          <w:rPr>
            <w:rStyle w:val="Hipervnculo"/>
            <w:rFonts w:ascii="Century Gothic" w:hAnsi="Century Gothic"/>
          </w:rPr>
          <w:t>Portada</w:t>
        </w:r>
      </w:hyperlink>
    </w:p>
    <w:p w:rsidR="00AB5B9A" w:rsidRPr="00AB5B9A" w:rsidRDefault="00813FD5" w:rsidP="009F4433">
      <w:pPr>
        <w:rPr>
          <w:rFonts w:ascii="Century Gothic" w:hAnsi="Century Gothic"/>
        </w:rPr>
      </w:pPr>
      <w:hyperlink r:id="rId7" w:history="1">
        <w:r w:rsidR="00AB5B9A" w:rsidRPr="00813FD5">
          <w:rPr>
            <w:rStyle w:val="Hipervnculo"/>
            <w:rFonts w:ascii="Century Gothic" w:hAnsi="Century Gothic"/>
          </w:rPr>
          <w:t>Guion Explicativo</w:t>
        </w:r>
      </w:hyperlink>
      <w:bookmarkStart w:id="0" w:name="_GoBack"/>
      <w:bookmarkEnd w:id="0"/>
    </w:p>
    <w:p w:rsidR="004A4CF7" w:rsidRPr="004A4CF7" w:rsidRDefault="004A4CF7" w:rsidP="009F4433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Sección I </w:t>
      </w:r>
      <w:r w:rsidRPr="004A4CF7">
        <w:rPr>
          <w:rFonts w:ascii="Century Gothic" w:hAnsi="Century Gothic"/>
        </w:rPr>
        <w:t>Introducción a la solución de problemas basados en computadoras</w:t>
      </w:r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1.1 </w:t>
      </w:r>
      <w:hyperlink r:id="rId8" w:history="1">
        <w:r w:rsidRPr="004A4CF7">
          <w:rPr>
            <w:rStyle w:val="Hipervnculo"/>
            <w:rFonts w:ascii="Century Gothic" w:hAnsi="Century Gothic"/>
          </w:rPr>
          <w:t>Concepto, tipos y características de los algoritmos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1.2 </w:t>
      </w:r>
      <w:hyperlink r:id="rId9" w:history="1">
        <w:r w:rsidRPr="004A4CF7">
          <w:rPr>
            <w:rStyle w:val="Hipervnculo"/>
            <w:rFonts w:ascii="Century Gothic" w:hAnsi="Century Gothic"/>
          </w:rPr>
          <w:t>Elementos de una computadora y su relación con la solución de problemas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1.3 </w:t>
      </w:r>
      <w:hyperlink r:id="rId10" w:history="1">
        <w:r w:rsidRPr="004A4CF7">
          <w:rPr>
            <w:rStyle w:val="Hipervnculo"/>
            <w:rFonts w:ascii="Century Gothic" w:hAnsi="Century Gothic"/>
          </w:rPr>
          <w:t>Proceso de desarrollo de programas de cómputo.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Sección II </w:t>
      </w:r>
      <w:r w:rsidRPr="004A4CF7">
        <w:rPr>
          <w:rFonts w:ascii="Century Gothic" w:hAnsi="Century Gothic"/>
        </w:rPr>
        <w:t>Elementos para el desarrollo de algoritmos computacionales</w:t>
      </w:r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2.1 </w:t>
      </w:r>
      <w:hyperlink r:id="rId11" w:history="1">
        <w:r w:rsidRPr="004A4CF7">
          <w:rPr>
            <w:rStyle w:val="Hipervnculo"/>
            <w:rFonts w:ascii="Century Gothic" w:hAnsi="Century Gothic"/>
          </w:rPr>
          <w:t>Representación y tipos de datos en computadora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2.2 </w:t>
      </w:r>
      <w:hyperlink r:id="rId12" w:history="1">
        <w:r w:rsidRPr="004A4CF7">
          <w:rPr>
            <w:rStyle w:val="Hipervnculo"/>
            <w:rFonts w:ascii="Century Gothic" w:hAnsi="Century Gothic"/>
          </w:rPr>
          <w:t>Variables y constantes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2.3 </w:t>
      </w:r>
      <w:hyperlink r:id="rId13" w:history="1">
        <w:r w:rsidRPr="004A4CF7">
          <w:rPr>
            <w:rStyle w:val="Hipervnculo"/>
            <w:rFonts w:ascii="Century Gothic" w:hAnsi="Century Gothic"/>
          </w:rPr>
          <w:t>Operadores de asignación, aritméticos, lógicos y relacionales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2.4 </w:t>
      </w:r>
      <w:hyperlink r:id="rId14" w:history="1">
        <w:r w:rsidRPr="004A4CF7">
          <w:rPr>
            <w:rStyle w:val="Hipervnculo"/>
            <w:rFonts w:ascii="Century Gothic" w:hAnsi="Century Gothic"/>
          </w:rPr>
          <w:t>Elaboración y ejecución de expresiones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2.5 </w:t>
      </w:r>
      <w:hyperlink r:id="rId15" w:history="1">
        <w:r w:rsidRPr="004A4CF7">
          <w:rPr>
            <w:rStyle w:val="Hipervnculo"/>
            <w:rFonts w:ascii="Century Gothic" w:hAnsi="Century Gothic"/>
          </w:rPr>
          <w:t>Representación de algoritmos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Sección III </w:t>
      </w:r>
      <w:r w:rsidRPr="004A4CF7">
        <w:rPr>
          <w:rFonts w:ascii="Century Gothic" w:hAnsi="Century Gothic"/>
        </w:rPr>
        <w:t>Estructuras de control</w:t>
      </w:r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3.1 </w:t>
      </w:r>
      <w:hyperlink r:id="rId16" w:history="1">
        <w:r w:rsidRPr="004A4CF7">
          <w:rPr>
            <w:rStyle w:val="Hipervnculo"/>
            <w:rFonts w:ascii="Century Gothic" w:hAnsi="Century Gothic"/>
          </w:rPr>
          <w:t>Estructuras secuenciales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3.2 </w:t>
      </w:r>
      <w:hyperlink r:id="rId17" w:history="1">
        <w:r w:rsidRPr="004A4CF7">
          <w:rPr>
            <w:rStyle w:val="Hipervnculo"/>
            <w:rFonts w:ascii="Century Gothic" w:hAnsi="Century Gothic"/>
          </w:rPr>
          <w:t>Estructuras condicionales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3.3 </w:t>
      </w:r>
      <w:hyperlink r:id="rId18" w:history="1">
        <w:r w:rsidRPr="004A4CF7">
          <w:rPr>
            <w:rStyle w:val="Hipervnculo"/>
            <w:rFonts w:ascii="Century Gothic" w:hAnsi="Century Gothic"/>
          </w:rPr>
          <w:t>Estructuras repetitivas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3.4 </w:t>
      </w:r>
      <w:hyperlink r:id="rId19" w:history="1">
        <w:r w:rsidRPr="004A4CF7">
          <w:rPr>
            <w:rStyle w:val="Hipervnculo"/>
            <w:rFonts w:ascii="Century Gothic" w:hAnsi="Century Gothic"/>
          </w:rPr>
          <w:t>Estructuras anidadas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3.5 </w:t>
      </w:r>
      <w:hyperlink r:id="rId20" w:history="1">
        <w:r w:rsidRPr="004A4CF7">
          <w:rPr>
            <w:rStyle w:val="Hipervnculo"/>
            <w:rFonts w:ascii="Century Gothic" w:hAnsi="Century Gothic"/>
          </w:rPr>
          <w:t>Contadores, acumuladores y banderas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Sección IV </w:t>
      </w:r>
      <w:r w:rsidRPr="004A4CF7">
        <w:rPr>
          <w:rFonts w:ascii="Century Gothic" w:hAnsi="Century Gothic"/>
        </w:rPr>
        <w:t>Algoritmos de métodos numéricos</w:t>
      </w:r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4.1 </w:t>
      </w:r>
      <w:hyperlink r:id="rId21" w:history="1">
        <w:r w:rsidRPr="004A4CF7">
          <w:rPr>
            <w:rStyle w:val="Hipervnculo"/>
            <w:rFonts w:ascii="Century Gothic" w:hAnsi="Century Gothic"/>
          </w:rPr>
          <w:t>Algoritmos para sucesiones aritméticas y geométricas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4.2 </w:t>
      </w:r>
      <w:hyperlink r:id="rId22" w:history="1">
        <w:r w:rsidRPr="004A4CF7">
          <w:rPr>
            <w:rStyle w:val="Hipervnculo"/>
            <w:rFonts w:ascii="Century Gothic" w:hAnsi="Century Gothic"/>
          </w:rPr>
          <w:t>Algoritmos para la solución de sistemas de ecuaciones lineales por computadora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4.3 </w:t>
      </w:r>
      <w:hyperlink r:id="rId23" w:history="1">
        <w:r w:rsidRPr="004A4CF7">
          <w:rPr>
            <w:rStyle w:val="Hipervnculo"/>
            <w:rFonts w:ascii="Century Gothic" w:hAnsi="Century Gothic"/>
          </w:rPr>
          <w:t>Algoritmos para métodos numéricos de interpolación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Sección V </w:t>
      </w:r>
      <w:r w:rsidRPr="004A4CF7">
        <w:rPr>
          <w:rFonts w:ascii="Century Gothic" w:hAnsi="Century Gothic"/>
        </w:rPr>
        <w:t>Codificación de algoritmos</w:t>
      </w:r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5.1 </w:t>
      </w:r>
      <w:hyperlink r:id="rId24" w:history="1">
        <w:r w:rsidRPr="004A4CF7">
          <w:rPr>
            <w:rStyle w:val="Hipervnculo"/>
            <w:rFonts w:ascii="Century Gothic" w:hAnsi="Century Gothic"/>
          </w:rPr>
          <w:t>Sintaxis básica, tipos de datos y variables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5.2 </w:t>
      </w:r>
      <w:hyperlink r:id="rId25" w:history="1">
        <w:r w:rsidRPr="004A4CF7">
          <w:rPr>
            <w:rStyle w:val="Hipervnculo"/>
            <w:rFonts w:ascii="Century Gothic" w:hAnsi="Century Gothic"/>
          </w:rPr>
          <w:t>Sintaxis de sentencias y sentencias de entrada/salida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5.3 </w:t>
      </w:r>
      <w:hyperlink r:id="rId26" w:history="1">
        <w:r w:rsidRPr="004A4CF7">
          <w:rPr>
            <w:rStyle w:val="Hipervnculo"/>
            <w:rFonts w:ascii="Century Gothic" w:hAnsi="Century Gothic"/>
          </w:rPr>
          <w:t>Estructuras de control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  <w:r w:rsidRPr="004A4CF7">
        <w:rPr>
          <w:rFonts w:ascii="Century Gothic" w:hAnsi="Century Gothic"/>
        </w:rPr>
        <w:t xml:space="preserve">5.4 </w:t>
      </w:r>
      <w:hyperlink r:id="rId27" w:history="1">
        <w:r w:rsidRPr="004A4CF7">
          <w:rPr>
            <w:rStyle w:val="Hipervnculo"/>
            <w:rFonts w:ascii="Century Gothic" w:hAnsi="Century Gothic"/>
          </w:rPr>
          <w:t>Compilación y ejecución</w:t>
        </w:r>
      </w:hyperlink>
    </w:p>
    <w:p w:rsidR="004A4CF7" w:rsidRPr="004A4CF7" w:rsidRDefault="004A4CF7" w:rsidP="004A4CF7">
      <w:pPr>
        <w:rPr>
          <w:rFonts w:ascii="Century Gothic" w:hAnsi="Century Gothic"/>
        </w:rPr>
      </w:pPr>
    </w:p>
    <w:sectPr w:rsidR="004A4CF7" w:rsidRPr="004A4CF7" w:rsidSect="00E34072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CF7" w:rsidRDefault="004A4CF7" w:rsidP="004A4CF7">
      <w:pPr>
        <w:spacing w:after="0" w:line="240" w:lineRule="auto"/>
      </w:pPr>
      <w:r>
        <w:separator/>
      </w:r>
    </w:p>
  </w:endnote>
  <w:endnote w:type="continuationSeparator" w:id="0">
    <w:p w:rsidR="004A4CF7" w:rsidRDefault="004A4CF7" w:rsidP="004A4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CF7" w:rsidRDefault="004A4CF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CF7" w:rsidRDefault="004A4CF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CF7" w:rsidRDefault="004A4C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CF7" w:rsidRDefault="004A4CF7" w:rsidP="004A4CF7">
      <w:pPr>
        <w:spacing w:after="0" w:line="240" w:lineRule="auto"/>
      </w:pPr>
      <w:r>
        <w:separator/>
      </w:r>
    </w:p>
  </w:footnote>
  <w:footnote w:type="continuationSeparator" w:id="0">
    <w:p w:rsidR="004A4CF7" w:rsidRDefault="004A4CF7" w:rsidP="004A4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CF7" w:rsidRDefault="004A4CF7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879219" o:spid="_x0000_s2050" type="#_x0000_t75" style="position:absolute;margin-left:0;margin-top:0;width:487.2pt;height:429.95pt;z-index:-251657216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CF7" w:rsidRDefault="004A4CF7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879220" o:spid="_x0000_s2051" type="#_x0000_t75" style="position:absolute;margin-left:0;margin-top:0;width:487.2pt;height:429.95pt;z-index:-251656192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CF7" w:rsidRDefault="004A4CF7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879218" o:spid="_x0000_s2049" type="#_x0000_t75" style="position:absolute;margin-left:0;margin-top:0;width:487.2pt;height:429.95pt;z-index:-251658240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5D"/>
    <w:rsid w:val="004705F5"/>
    <w:rsid w:val="004A4CF7"/>
    <w:rsid w:val="00557682"/>
    <w:rsid w:val="006D0EC7"/>
    <w:rsid w:val="006D46FA"/>
    <w:rsid w:val="00813FD5"/>
    <w:rsid w:val="009957DC"/>
    <w:rsid w:val="009F4433"/>
    <w:rsid w:val="00AB5B9A"/>
    <w:rsid w:val="00CD4A4B"/>
    <w:rsid w:val="00D16B70"/>
    <w:rsid w:val="00E34072"/>
    <w:rsid w:val="00F2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4BD864C"/>
  <w15:docId w15:val="{09A57D5E-71BB-42B1-9F91-C2C32701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F44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3407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D0EC7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A4C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4CF7"/>
  </w:style>
  <w:style w:type="paragraph" w:styleId="Piedepgina">
    <w:name w:val="footer"/>
    <w:basedOn w:val="Normal"/>
    <w:link w:val="PiedepginaCar"/>
    <w:uiPriority w:val="99"/>
    <w:unhideWhenUsed/>
    <w:rsid w:val="004A4C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A4CF7"/>
  </w:style>
  <w:style w:type="character" w:styleId="Mencinsinresolver">
    <w:name w:val="Unresolved Mention"/>
    <w:basedOn w:val="Fuentedeprrafopredeter"/>
    <w:uiPriority w:val="99"/>
    <w:semiHidden/>
    <w:unhideWhenUsed/>
    <w:rsid w:val="004A4C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3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2.3%20OPERADORES%20RELY%20LOG.htm" TargetMode="External"/><Relationship Id="rId18" Type="http://schemas.openxmlformats.org/officeDocument/2006/relationships/hyperlink" Target="3.3%20SENTENCIA%20SELE%20REP.htm" TargetMode="External"/><Relationship Id="rId26" Type="http://schemas.openxmlformats.org/officeDocument/2006/relationships/hyperlink" Target="5.3%20ESTRUCTURAS%20DE%20CONTROL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4.1%20Algoritmos%20para%20sucesiones%20aritm&#233;ticas%20y%20geom&#233;tricas.htm" TargetMode="External"/><Relationship Id="rId34" Type="http://schemas.openxmlformats.org/officeDocument/2006/relationships/fontTable" Target="fontTable.xml"/><Relationship Id="rId7" Type="http://schemas.openxmlformats.org/officeDocument/2006/relationships/hyperlink" Target="Guion%20Explicativo.htm" TargetMode="External"/><Relationship Id="rId12" Type="http://schemas.openxmlformats.org/officeDocument/2006/relationships/hyperlink" Target="2.2%20VARIABLES%20.htm" TargetMode="External"/><Relationship Id="rId17" Type="http://schemas.openxmlformats.org/officeDocument/2006/relationships/hyperlink" Target="3.2%20SENTENCIA%20&#8220;CASO&#8221;.htm" TargetMode="External"/><Relationship Id="rId25" Type="http://schemas.openxmlformats.org/officeDocument/2006/relationships/hyperlink" Target="5.2%20ENTRADAS.htm" TargetMode="External"/><Relationship Id="rId33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3.1%20Estructuras%20Secuenciales.htm" TargetMode="External"/><Relationship Id="rId20" Type="http://schemas.openxmlformats.org/officeDocument/2006/relationships/hyperlink" Target="3.5%20ESTRATEGIAS%20DE%20CONT-ACOM.htm" TargetMode="External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Index.htm" TargetMode="External"/><Relationship Id="rId11" Type="http://schemas.openxmlformats.org/officeDocument/2006/relationships/hyperlink" Target="2.1%20Elementos.htm" TargetMode="External"/><Relationship Id="rId24" Type="http://schemas.openxmlformats.org/officeDocument/2006/relationships/hyperlink" Target="5.1%20TIPOS%20DE%20DATOS.htm" TargetMode="External"/><Relationship Id="rId32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2.5%20REPRESENTACION%20DE%20ALGORITMOS.htm" TargetMode="External"/><Relationship Id="rId23" Type="http://schemas.openxmlformats.org/officeDocument/2006/relationships/hyperlink" Target="4.3%20Algoritmos%20para%20m&#233;todos%20num&#233;ricos%20de%20interpolaci&#243;n.htm" TargetMode="External"/><Relationship Id="rId28" Type="http://schemas.openxmlformats.org/officeDocument/2006/relationships/header" Target="header1.xml"/><Relationship Id="rId10" Type="http://schemas.openxmlformats.org/officeDocument/2006/relationships/hyperlink" Target="1.3%20Proceso%20de%20desarrollo%20de%20programas%20de%20c&#243;mputo.htm" TargetMode="External"/><Relationship Id="rId19" Type="http://schemas.openxmlformats.org/officeDocument/2006/relationships/hyperlink" Target="3.4%20Estructuras%20Anidadas.htm" TargetMode="External"/><Relationship Id="rId31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1.2%20Conceptos.htm" TargetMode="External"/><Relationship Id="rId14" Type="http://schemas.openxmlformats.org/officeDocument/2006/relationships/hyperlink" Target="2.4%20ELEMENTOS%20DE%20CODL.htm" TargetMode="External"/><Relationship Id="rId22" Type="http://schemas.openxmlformats.org/officeDocument/2006/relationships/hyperlink" Target="4.2%20Algoritmos%20para%20la%20soluci&#243;n%20de%20sistemas%20de%20ecuaciones%20lineales%20por%20computadora.htm" TargetMode="External"/><Relationship Id="rId27" Type="http://schemas.openxmlformats.org/officeDocument/2006/relationships/hyperlink" Target="5.4%20COMPILACION%20Y%20EJECUCION.htm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hyperlink" Target="1.1%20INDUCCION%20E%20IMP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kike</dc:creator>
  <cp:lastModifiedBy>EQUIPO</cp:lastModifiedBy>
  <cp:revision>4</cp:revision>
  <dcterms:created xsi:type="dcterms:W3CDTF">2017-04-08T01:27:00Z</dcterms:created>
  <dcterms:modified xsi:type="dcterms:W3CDTF">2019-09-15T02:18:00Z</dcterms:modified>
</cp:coreProperties>
</file>